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53561B73" w:rsidR="000067FE" w:rsidRPr="00EF7DA6" w:rsidRDefault="000067FE" w:rsidP="00EF7DA6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</w:t>
      </w:r>
      <w:r w:rsidR="002F012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32</w:t>
      </w:r>
      <w:r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: </w:t>
      </w:r>
      <w:proofErr w:type="spellStart"/>
      <w:r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E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colift</w:t>
      </w:r>
      <w:proofErr w:type="spellEnd"/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XL Hybrid </w:t>
      </w:r>
      <w:r w:rsidR="005779CF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Duo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SPF1</w:t>
      </w:r>
      <w:r w:rsidR="002F012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4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00-S</w:t>
      </w:r>
      <w:r w:rsidR="002F012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 xml:space="preserve"> HVL-</w:t>
      </w:r>
      <w:r w:rsidR="00516580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2</w:t>
      </w:r>
      <w:r w:rsidR="00CE0CD5" w:rsidRPr="00EF7DA6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M</w:t>
      </w:r>
    </w:p>
    <w:p w14:paraId="2EFE050D" w14:textId="77777777" w:rsidR="00C35A2C" w:rsidRPr="00943DC5" w:rsidRDefault="00C35A2C" w:rsidP="00C35A2C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15A865CF" w14:textId="04D8A12B" w:rsidR="00EF7DA6" w:rsidRDefault="00C35A2C" w:rsidP="00C35A2C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943DC5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Ind og udløb skal foregå via Ø160 rør og den skal være udstyret med 2 alternerende pumper med 40mm fristrømspassage til </w:t>
      </w:r>
      <w:r>
        <w:rPr>
          <w:rFonts w:ascii="Saira SemiCondensed Light" w:hAnsi="Saira SemiCondensed Light" w:cs="Arial"/>
          <w:shd w:val="clear" w:color="auto" w:fill="FFFFFF"/>
        </w:rPr>
        <w:t>maksimalt</w:t>
      </w:r>
      <w:r w:rsidRPr="00943DC5">
        <w:rPr>
          <w:rFonts w:ascii="Saira SemiCondensed Light" w:hAnsi="Saira SemiCondensed Light" w:cs="Arial"/>
          <w:shd w:val="clear" w:color="auto" w:fill="FFFFFF"/>
        </w:rPr>
        <w:t xml:space="preserve"> 50% drift ved fækalieholdigt spildevand og kontinuerlig drift ved ikke fækalieholdigt spildevand.</w:t>
      </w:r>
    </w:p>
    <w:p w14:paraId="05AB9AFC" w14:textId="77777777" w:rsidR="00C35A2C" w:rsidRDefault="00C35A2C" w:rsidP="00C35A2C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10B61D6E" w14:textId="2967FED8" w:rsidR="00793715" w:rsidRPr="00EF7DA6" w:rsidRDefault="00793715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 xml:space="preserve">Højvandslukkedelen skal være med </w:t>
      </w:r>
      <w:r w:rsidR="00516580" w:rsidRPr="00EF7DA6">
        <w:rPr>
          <w:rFonts w:ascii="Saira SemiCondensed Light" w:hAnsi="Saira SemiCondensed Light" w:cs="Arial"/>
          <w:shd w:val="clear" w:color="auto" w:fill="FFFFFF"/>
        </w:rPr>
        <w:t>2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="00507F3A" w:rsidRPr="00EF7DA6">
        <w:rPr>
          <w:rFonts w:ascii="Saira SemiCondensed Light" w:hAnsi="Saira SemiCondensed Light" w:cs="Arial"/>
          <w:shd w:val="clear" w:color="auto" w:fill="FFFFFF"/>
        </w:rPr>
        <w:t>automatisk</w:t>
      </w:r>
      <w:r w:rsidR="00516580" w:rsidRPr="00EF7DA6">
        <w:rPr>
          <w:rFonts w:ascii="Saira SemiCondensed Light" w:hAnsi="Saira SemiCondensed Light" w:cs="Arial"/>
          <w:shd w:val="clear" w:color="auto" w:fill="FFFFFF"/>
        </w:rPr>
        <w:t>e</w:t>
      </w:r>
      <w:r w:rsidR="00507F3A" w:rsidRPr="00EF7DA6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Pr="00EF7DA6">
        <w:rPr>
          <w:rFonts w:ascii="Saira SemiCondensed Light" w:hAnsi="Saira SemiCondensed Light" w:cs="Arial"/>
          <w:shd w:val="clear" w:color="auto" w:fill="FFFFFF"/>
        </w:rPr>
        <w:t>klap</w:t>
      </w:r>
      <w:r w:rsidR="00516580" w:rsidRPr="00EF7DA6">
        <w:rPr>
          <w:rFonts w:ascii="Saira SemiCondensed Light" w:hAnsi="Saira SemiCondensed Light" w:cs="Arial"/>
          <w:shd w:val="clear" w:color="auto" w:fill="FFFFFF"/>
        </w:rPr>
        <w:t>per</w:t>
      </w:r>
      <w:r w:rsidRPr="00EF7DA6">
        <w:rPr>
          <w:rFonts w:ascii="Saira SemiCondensed Light" w:hAnsi="Saira SemiCondensed Light" w:cs="Arial"/>
          <w:shd w:val="clear" w:color="auto" w:fill="FFFFFF"/>
        </w:rPr>
        <w:t>.</w:t>
      </w:r>
    </w:p>
    <w:p w14:paraId="332FDE2C" w14:textId="16742AD4" w:rsidR="00B2236E" w:rsidRPr="00EF7DA6" w:rsidRDefault="00B2236E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U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 xml:space="preserve">nder normal drift 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 xml:space="preserve">den naturlige gravitation 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>bortlede spildevand</w:t>
      </w:r>
      <w:r w:rsidRPr="00EF7DA6">
        <w:rPr>
          <w:rFonts w:ascii="Saira SemiCondensed Light" w:hAnsi="Saira SemiCondensed Light" w:cs="Arial"/>
          <w:shd w:val="clear" w:color="auto" w:fill="FFFFFF"/>
        </w:rPr>
        <w:t>et</w:t>
      </w:r>
      <w:r w:rsidR="00E25B77" w:rsidRPr="00EF7DA6">
        <w:rPr>
          <w:rFonts w:ascii="Saira SemiCondensed Light" w:hAnsi="Saira SemiCondensed Light" w:cs="Arial"/>
          <w:shd w:val="clear" w:color="auto" w:fill="FFFFFF"/>
        </w:rPr>
        <w:t xml:space="preserve"> uhindret via direkte gennemløb fra indløb til udløb uden faldtab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>. </w:t>
      </w:r>
    </w:p>
    <w:p w14:paraId="7BA7DC45" w14:textId="77777777" w:rsidR="00EF7DA6" w:rsidRDefault="00EF7DA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285FC9A8" w14:textId="7DC7F8FC" w:rsidR="00EF7DA6" w:rsidRDefault="00E25B77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EF7DA6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EF7DA6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</w:t>
      </w:r>
    </w:p>
    <w:p w14:paraId="7B394A56" w14:textId="25C53113" w:rsidR="00CE0CD5" w:rsidRPr="00EF7DA6" w:rsidRDefault="00215E3E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 xml:space="preserve">kommende optuvning </w:t>
      </w:r>
      <w:r w:rsidR="005F7C8D" w:rsidRPr="00EF7DA6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>af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EF7DA6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EF7DA6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EF7DA6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bookmarkStart w:id="0" w:name="_Hlk59438112"/>
      <w:r w:rsidR="00B2236E" w:rsidRPr="00EF7DA6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EF7DA6">
        <w:rPr>
          <w:rFonts w:ascii="Saira SemiCondensed Light" w:hAnsi="Saira SemiCondensed Light" w:cs="Arial"/>
          <w:shd w:val="clear" w:color="auto" w:fill="FFFFFF"/>
        </w:rPr>
        <w:t>rne på skift</w:t>
      </w:r>
      <w:r w:rsidR="00B2236E" w:rsidRPr="00EF7DA6">
        <w:rPr>
          <w:rFonts w:ascii="Saira SemiCondensed Light" w:hAnsi="Saira SemiCondensed Light" w:cs="Arial"/>
          <w:shd w:val="clear" w:color="auto" w:fill="FFFFFF"/>
        </w:rPr>
        <w:t xml:space="preserve"> aktiveres</w:t>
      </w:r>
      <w:bookmarkEnd w:id="0"/>
      <w:r w:rsidR="00CE0CD5" w:rsidRPr="00EF7DA6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EF7DA6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EF7DA6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120F7BAE" w14:textId="77777777" w:rsidR="00EF7DA6" w:rsidRDefault="00EF7DA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1" w:name="_Hlk59438146"/>
    </w:p>
    <w:p w14:paraId="217864D4" w14:textId="71BA45AA" w:rsidR="00793715" w:rsidRPr="00EF7DA6" w:rsidRDefault="00B2236E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Pumpe</w:t>
      </w:r>
      <w:r w:rsidR="00260246" w:rsidRPr="00EF7DA6">
        <w:rPr>
          <w:rFonts w:ascii="Saira SemiCondensed Light" w:hAnsi="Saira SemiCondensed Light" w:cs="Arial"/>
          <w:shd w:val="clear" w:color="auto" w:fill="FFFFFF"/>
        </w:rPr>
        <w:t>rne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skal </w:t>
      </w:r>
      <w:r w:rsidR="00260246" w:rsidRPr="00EF7DA6">
        <w:rPr>
          <w:rFonts w:ascii="Saira SemiCondensed Light" w:hAnsi="Saira SemiCondensed Light" w:cs="Arial"/>
          <w:shd w:val="clear" w:color="auto" w:fill="FFFFFF"/>
        </w:rPr>
        <w:t xml:space="preserve">hver 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kunne håndtere </w:t>
      </w:r>
      <w:bookmarkEnd w:id="1"/>
      <w:r w:rsidRPr="00EF7DA6">
        <w:rPr>
          <w:rFonts w:ascii="Saira SemiCondensed Light" w:hAnsi="Saira SemiCondensed Light" w:cs="Arial"/>
          <w:shd w:val="clear" w:color="auto" w:fill="FFFFFF"/>
        </w:rPr>
        <w:t>min. 28 m3/t</w:t>
      </w:r>
      <w:r w:rsidR="00793715" w:rsidRPr="00EF7DA6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EF7DA6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793715" w:rsidRPr="00EF7DA6">
        <w:rPr>
          <w:rFonts w:ascii="Saira SemiCondensed Light" w:hAnsi="Saira SemiCondensed Light" w:cs="Arial"/>
          <w:shd w:val="clear" w:color="auto" w:fill="FFFFFF"/>
        </w:rPr>
        <w:t>7,5 m.</w:t>
      </w:r>
    </w:p>
    <w:p w14:paraId="552247BD" w14:textId="588A22FA" w:rsidR="00260246" w:rsidRPr="00EF7DA6" w:rsidRDefault="0026024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bookmarkStart w:id="2" w:name="_Hlk59438341"/>
      <w:bookmarkStart w:id="3" w:name="_Hlk59438174"/>
      <w:r w:rsidRPr="00EF7DA6">
        <w:rPr>
          <w:rFonts w:ascii="Saira SemiCondensed Light" w:hAnsi="Saira SemiCondensed Light" w:cs="Arial"/>
          <w:shd w:val="clear" w:color="auto" w:fill="FFFFFF"/>
        </w:rPr>
        <w:t>Hver af p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>umpe</w:t>
      </w:r>
      <w:r w:rsidRPr="00EF7DA6">
        <w:rPr>
          <w:rFonts w:ascii="Saira SemiCondensed Light" w:hAnsi="Saira SemiCondensed Light" w:cs="Arial"/>
          <w:shd w:val="clear" w:color="auto" w:fill="FFFFFF"/>
        </w:rPr>
        <w:t>rnes</w:t>
      </w:r>
      <w:r w:rsidR="00793715" w:rsidRPr="00EF7DA6">
        <w:rPr>
          <w:rFonts w:ascii="Saira SemiCondensed Light" w:hAnsi="Saira SemiCondensed Light" w:cs="Arial"/>
          <w:shd w:val="clear" w:color="auto" w:fill="FFFFFF"/>
        </w:rPr>
        <w:t xml:space="preserve"> nominelle kapacitet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 skal </w:t>
      </w:r>
      <w:bookmarkEnd w:id="2"/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være på </w:t>
      </w:r>
      <w:bookmarkEnd w:id="3"/>
      <w:r w:rsidR="0088748F" w:rsidRPr="00EF7DA6">
        <w:rPr>
          <w:rFonts w:ascii="Saira SemiCondensed Light" w:hAnsi="Saira SemiCondensed Light" w:cs="Arial"/>
          <w:shd w:val="clear" w:color="auto" w:fill="FFFFFF"/>
        </w:rPr>
        <w:t>1,1 W. med en indgangseffekt på 1,</w:t>
      </w:r>
      <w:r w:rsidR="002F0125" w:rsidRPr="00EF7DA6">
        <w:rPr>
          <w:rFonts w:ascii="Saira SemiCondensed Light" w:hAnsi="Saira SemiCondensed Light" w:cs="Arial"/>
          <w:shd w:val="clear" w:color="auto" w:fill="FFFFFF"/>
        </w:rPr>
        <w:t>6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 W. og </w:t>
      </w:r>
    </w:p>
    <w:p w14:paraId="0B217B67" w14:textId="0F1D8237" w:rsidR="00B2236E" w:rsidRPr="00EF7DA6" w:rsidRDefault="0088748F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 xml:space="preserve">en driftsspænding på </w:t>
      </w:r>
      <w:r w:rsidR="002F0125" w:rsidRPr="00EF7DA6">
        <w:rPr>
          <w:rFonts w:ascii="Saira SemiCondensed Light" w:hAnsi="Saira SemiCondensed Light" w:cs="Arial"/>
          <w:shd w:val="clear" w:color="auto" w:fill="FFFFFF"/>
        </w:rPr>
        <w:t>230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V DS. / 7</w:t>
      </w:r>
      <w:r w:rsidR="002F0125" w:rsidRPr="00EF7DA6">
        <w:rPr>
          <w:rFonts w:ascii="Saira SemiCondensed Light" w:hAnsi="Saira SemiCondensed Light" w:cs="Arial"/>
          <w:shd w:val="clear" w:color="auto" w:fill="FFFFFF"/>
        </w:rPr>
        <w:t>,3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A.</w:t>
      </w:r>
      <w:r w:rsidR="00793715" w:rsidRPr="00EF7DA6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3343A315" w14:textId="77777777" w:rsidR="00EF7DA6" w:rsidRDefault="00EF7DA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0C4A1BBD" w:rsidR="00B2236E" w:rsidRPr="00EF7DA6" w:rsidRDefault="00B2236E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Styr</w:t>
      </w:r>
      <w:r w:rsidR="00EF7DA6">
        <w:rPr>
          <w:rFonts w:ascii="Saira SemiCondensed Light" w:hAnsi="Saira SemiCondensed Light" w:cs="Arial"/>
          <w:shd w:val="clear" w:color="auto" w:fill="FFFFFF"/>
        </w:rPr>
        <w:t>e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844013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EF7DA6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0D2124EC" w:rsidR="00B2236E" w:rsidRPr="00EF7DA6" w:rsidRDefault="00E25B77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EF7DA6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1AB09CFC" w14:textId="77777777" w:rsidR="00EF7DA6" w:rsidRDefault="00EF7DA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B81458F" w14:textId="1216DDFB" w:rsidR="005F7C8D" w:rsidRDefault="005F7C8D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EF7DA6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124EA221" w14:textId="77777777" w:rsidR="00844013" w:rsidRPr="00EF7DA6" w:rsidRDefault="00844013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EF7DA6" w:rsidRDefault="00E25B77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EF7DA6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EF7DA6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39F1202A" w14:textId="77777777" w:rsidR="00EF7DA6" w:rsidRDefault="00EF7DA6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04833E13" w:rsidR="005F7C8D" w:rsidRPr="00EF7DA6" w:rsidRDefault="000E0E85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EF7DA6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EF7DA6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EF7DA6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EF7DA6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EF7DA6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EF7DA6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EF7DA6" w:rsidRDefault="00E25B77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EF7DA6" w:rsidRDefault="00CE0CD5" w:rsidP="00EF7DA6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EF7DA6" w:rsidRDefault="00BF576C" w:rsidP="00EF7DA6">
      <w:pPr>
        <w:rPr>
          <w:rFonts w:ascii="Saira SemiCondensed Light" w:hAnsi="Saira SemiCondensed Light"/>
        </w:rPr>
      </w:pPr>
    </w:p>
    <w:sectPr w:rsidR="00BF576C" w:rsidRPr="00EF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0A7B" w14:textId="77777777" w:rsidR="00883784" w:rsidRDefault="00883784" w:rsidP="00EF7DA6">
      <w:pPr>
        <w:spacing w:after="0" w:line="240" w:lineRule="auto"/>
      </w:pPr>
      <w:r>
        <w:separator/>
      </w:r>
    </w:p>
  </w:endnote>
  <w:endnote w:type="continuationSeparator" w:id="0">
    <w:p w14:paraId="245367C8" w14:textId="77777777" w:rsidR="00883784" w:rsidRDefault="00883784" w:rsidP="00EF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DE85" w14:textId="77777777" w:rsidR="00EF7DA6" w:rsidRDefault="00EF7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5E67" w14:textId="5D307F28" w:rsidR="00EF7DA6" w:rsidRPr="00EF7DA6" w:rsidRDefault="00EF7DA6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4901EB6D" wp14:editId="69B19866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844013">
      <w:fldChar w:fldCharType="begin"/>
    </w:r>
    <w:r w:rsidR="00844013" w:rsidRPr="00C35A2C">
      <w:rPr>
        <w:lang w:val="en-US"/>
      </w:rPr>
      <w:instrText xml:space="preserve"> HYPERLINK "http://www.lhi.dk" </w:instrText>
    </w:r>
    <w:r w:rsidR="00844013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844013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D1A8" w14:textId="77777777" w:rsidR="00EF7DA6" w:rsidRDefault="00EF7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D916" w14:textId="77777777" w:rsidR="00883784" w:rsidRDefault="00883784" w:rsidP="00EF7DA6">
      <w:pPr>
        <w:spacing w:after="0" w:line="240" w:lineRule="auto"/>
      </w:pPr>
      <w:r>
        <w:separator/>
      </w:r>
    </w:p>
  </w:footnote>
  <w:footnote w:type="continuationSeparator" w:id="0">
    <w:p w14:paraId="2E74A19E" w14:textId="77777777" w:rsidR="00883784" w:rsidRDefault="00883784" w:rsidP="00EF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F9715" w14:textId="77777777" w:rsidR="00EF7DA6" w:rsidRDefault="00EF7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0C95A" w14:textId="7897D53F" w:rsidR="00EF7DA6" w:rsidRDefault="00EF7DA6">
    <w:pPr>
      <w:pStyle w:val="Header"/>
    </w:pPr>
    <w:r w:rsidRPr="007843D9">
      <w:rPr>
        <w:noProof/>
      </w:rPr>
      <w:drawing>
        <wp:inline distT="0" distB="0" distL="0" distR="0" wp14:anchorId="73DCC5B9" wp14:editId="779A438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F818" w14:textId="77777777" w:rsidR="00EF7DA6" w:rsidRDefault="00EF7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E0E85"/>
    <w:rsid w:val="0015033E"/>
    <w:rsid w:val="00163A50"/>
    <w:rsid w:val="001B1784"/>
    <w:rsid w:val="00215E3E"/>
    <w:rsid w:val="002368BE"/>
    <w:rsid w:val="00260246"/>
    <w:rsid w:val="002F0125"/>
    <w:rsid w:val="004003FF"/>
    <w:rsid w:val="00420D7D"/>
    <w:rsid w:val="0050304E"/>
    <w:rsid w:val="00507F3A"/>
    <w:rsid w:val="00516580"/>
    <w:rsid w:val="005779CF"/>
    <w:rsid w:val="0059163F"/>
    <w:rsid w:val="005A5BCF"/>
    <w:rsid w:val="005E7718"/>
    <w:rsid w:val="005F7C8D"/>
    <w:rsid w:val="006C6311"/>
    <w:rsid w:val="006E6132"/>
    <w:rsid w:val="00793715"/>
    <w:rsid w:val="00844013"/>
    <w:rsid w:val="00883784"/>
    <w:rsid w:val="0088748F"/>
    <w:rsid w:val="008A2E5A"/>
    <w:rsid w:val="00927F56"/>
    <w:rsid w:val="009676FE"/>
    <w:rsid w:val="009C7158"/>
    <w:rsid w:val="00A1604C"/>
    <w:rsid w:val="00A66AF4"/>
    <w:rsid w:val="00A74EC3"/>
    <w:rsid w:val="00A94566"/>
    <w:rsid w:val="00AB5775"/>
    <w:rsid w:val="00B2236E"/>
    <w:rsid w:val="00B6535E"/>
    <w:rsid w:val="00BF576C"/>
    <w:rsid w:val="00C35A2C"/>
    <w:rsid w:val="00CE0CD5"/>
    <w:rsid w:val="00D8010A"/>
    <w:rsid w:val="00E25B77"/>
    <w:rsid w:val="00E32E33"/>
    <w:rsid w:val="00E404C6"/>
    <w:rsid w:val="00EF0B97"/>
    <w:rsid w:val="00EF7DA6"/>
    <w:rsid w:val="00F4432A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EF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A6"/>
  </w:style>
  <w:style w:type="paragraph" w:styleId="Footer">
    <w:name w:val="footer"/>
    <w:basedOn w:val="Normal"/>
    <w:link w:val="FooterChar"/>
    <w:uiPriority w:val="99"/>
    <w:unhideWhenUsed/>
    <w:rsid w:val="00EF7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A6"/>
  </w:style>
  <w:style w:type="character" w:styleId="Hyperlink">
    <w:name w:val="Hyperlink"/>
    <w:basedOn w:val="DefaultParagraphFont"/>
    <w:uiPriority w:val="99"/>
    <w:unhideWhenUsed/>
    <w:rsid w:val="00EF7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DBEF-9D30-4FA3-B704-EEBE70C91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661AA-E3AD-4F8F-B337-72A809313CC3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551E61F2-70A5-4554-980C-86F117D1E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10</cp:revision>
  <cp:lastPrinted>2019-10-10T06:03:00Z</cp:lastPrinted>
  <dcterms:created xsi:type="dcterms:W3CDTF">2020-12-21T07:44:00Z</dcterms:created>
  <dcterms:modified xsi:type="dcterms:W3CDTF">2021-01-06T08:21:00Z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